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984" w:rsidRPr="004747C7" w:rsidRDefault="00381984" w:rsidP="00D51734">
      <w:pPr>
        <w:spacing w:after="96"/>
        <w:rPr>
          <w:rFonts w:ascii="Tahoma" w:hAnsi="Tahoma" w:cs="Tahoma"/>
          <w:b/>
          <w:bCs/>
          <w:color w:val="0000FF"/>
          <w:sz w:val="28"/>
          <w:szCs w:val="28"/>
        </w:rPr>
      </w:pPr>
      <w:r w:rsidRPr="004747C7">
        <w:rPr>
          <w:rFonts w:ascii="Tahoma" w:hAnsi="Tahoma" w:cs="Tahoma"/>
          <w:b/>
          <w:bCs/>
          <w:color w:val="0000FF"/>
          <w:sz w:val="28"/>
          <w:szCs w:val="28"/>
        </w:rPr>
        <w:t>REGLEMENT FOR UTLÅN TIL MEDLEMMER AV</w:t>
      </w:r>
      <w:bookmarkStart w:id="0" w:name="_GoBack"/>
      <w:bookmarkEnd w:id="0"/>
      <w:r w:rsidRPr="004747C7">
        <w:rPr>
          <w:rFonts w:ascii="Tahoma" w:hAnsi="Tahoma" w:cs="Tahoma"/>
          <w:b/>
          <w:bCs/>
          <w:color w:val="0000FF"/>
          <w:sz w:val="28"/>
          <w:szCs w:val="28"/>
        </w:rPr>
        <w:t xml:space="preserve"> FLEKKEFJORD KOMMUNALE PENSJONSKASSE</w:t>
      </w:r>
    </w:p>
    <w:p w:rsidR="00381984" w:rsidRPr="004747C7" w:rsidRDefault="00381984" w:rsidP="00D51734">
      <w:pPr>
        <w:spacing w:after="96"/>
        <w:rPr>
          <w:rFonts w:ascii="Tahoma" w:hAnsi="Tahoma" w:cs="Tahoma"/>
          <w:color w:val="000000"/>
        </w:rPr>
      </w:pPr>
    </w:p>
    <w:p w:rsidR="00381984" w:rsidRDefault="00381984" w:rsidP="00D51734">
      <w:pPr>
        <w:spacing w:after="96"/>
        <w:rPr>
          <w:rFonts w:ascii="Arial" w:hAnsi="Arial" w:cs="Arial"/>
          <w:color w:val="000000"/>
        </w:rPr>
      </w:pPr>
      <w:r w:rsidRPr="004747C7">
        <w:rPr>
          <w:rFonts w:ascii="Arial" w:hAnsi="Arial" w:cs="Arial"/>
          <w:b/>
          <w:bCs/>
          <w:color w:val="000000"/>
        </w:rPr>
        <w:t xml:space="preserve">1) </w:t>
      </w:r>
      <w:r w:rsidRPr="004747C7">
        <w:rPr>
          <w:rFonts w:ascii="Arial" w:hAnsi="Arial" w:cs="Arial"/>
          <w:color w:val="000000"/>
        </w:rPr>
        <w:t xml:space="preserve">Det kan ytes lån til aktive medlemmer av pensjonskassen samt til dens pensjonister. </w:t>
      </w:r>
    </w:p>
    <w:p w:rsidR="00381984" w:rsidRPr="004747C7" w:rsidRDefault="00381984" w:rsidP="00D51734">
      <w:pPr>
        <w:spacing w:after="96"/>
        <w:rPr>
          <w:rFonts w:ascii="Arial" w:hAnsi="Arial" w:cs="Arial"/>
          <w:color w:val="000000"/>
        </w:rPr>
      </w:pPr>
    </w:p>
    <w:p w:rsidR="00381984" w:rsidRDefault="00381984" w:rsidP="00D51734">
      <w:pPr>
        <w:spacing w:after="96"/>
        <w:rPr>
          <w:rFonts w:ascii="Arial" w:hAnsi="Arial" w:cs="Arial"/>
          <w:color w:val="000000"/>
        </w:rPr>
      </w:pPr>
      <w:r w:rsidRPr="004747C7">
        <w:rPr>
          <w:rFonts w:ascii="Arial" w:hAnsi="Arial" w:cs="Arial"/>
          <w:b/>
          <w:bCs/>
          <w:color w:val="000000"/>
        </w:rPr>
        <w:t>2)</w:t>
      </w:r>
      <w:r w:rsidRPr="004747C7">
        <w:rPr>
          <w:rFonts w:ascii="Arial" w:hAnsi="Arial" w:cs="Arial"/>
          <w:color w:val="000000"/>
        </w:rPr>
        <w:t xml:space="preserve"> Pensjonskassens styre kan vedta utlånsbegrensninger uten nærmere varsel.</w:t>
      </w:r>
      <w:r w:rsidRPr="004747C7">
        <w:rPr>
          <w:rFonts w:ascii="Arial" w:hAnsi="Arial" w:cs="Arial"/>
          <w:color w:val="000000"/>
        </w:rPr>
        <w:br/>
        <w:t>Dersom midler til utlån blir begrenset, skal lånesøknadene prioriteres i den rekkefølge de er innkommet.</w:t>
      </w:r>
    </w:p>
    <w:p w:rsidR="00381984" w:rsidRPr="004747C7" w:rsidRDefault="00381984" w:rsidP="00D51734">
      <w:pPr>
        <w:spacing w:after="96"/>
        <w:rPr>
          <w:rFonts w:ascii="Arial" w:hAnsi="Arial" w:cs="Arial"/>
          <w:color w:val="000000"/>
        </w:rPr>
      </w:pPr>
    </w:p>
    <w:p w:rsidR="00381984" w:rsidRDefault="00381984" w:rsidP="00D51734">
      <w:pPr>
        <w:spacing w:after="96"/>
        <w:rPr>
          <w:rFonts w:ascii="Arial" w:hAnsi="Arial" w:cs="Arial"/>
          <w:color w:val="000000"/>
        </w:rPr>
      </w:pPr>
      <w:r w:rsidRPr="004747C7">
        <w:rPr>
          <w:rFonts w:ascii="Arial" w:hAnsi="Arial" w:cs="Arial"/>
          <w:b/>
          <w:bCs/>
          <w:color w:val="000000"/>
        </w:rPr>
        <w:t>3)</w:t>
      </w:r>
      <w:r w:rsidRPr="004747C7">
        <w:rPr>
          <w:rFonts w:ascii="Arial" w:hAnsi="Arial" w:cs="Arial"/>
          <w:color w:val="000000"/>
        </w:rPr>
        <w:t xml:space="preserve"> Uavhengig av dets formål, skal ethvert lån ha 1. prioritets sikkerhet i boligeiendom som eies og </w:t>
      </w:r>
      <w:proofErr w:type="spellStart"/>
      <w:r w:rsidRPr="004747C7">
        <w:rPr>
          <w:rFonts w:ascii="Arial" w:hAnsi="Arial" w:cs="Arial"/>
          <w:color w:val="000000"/>
        </w:rPr>
        <w:t>beboes</w:t>
      </w:r>
      <w:proofErr w:type="spellEnd"/>
      <w:r w:rsidRPr="004747C7">
        <w:rPr>
          <w:rFonts w:ascii="Arial" w:hAnsi="Arial" w:cs="Arial"/>
          <w:color w:val="000000"/>
        </w:rPr>
        <w:t xml:space="preserve"> av låntaker. Det kan gis lån innenfor 70</w:t>
      </w:r>
      <w:r>
        <w:rPr>
          <w:rFonts w:ascii="Arial" w:hAnsi="Arial" w:cs="Arial"/>
          <w:color w:val="000000"/>
        </w:rPr>
        <w:t xml:space="preserve"> </w:t>
      </w:r>
      <w:r w:rsidRPr="004747C7">
        <w:rPr>
          <w:rFonts w:ascii="Arial" w:hAnsi="Arial" w:cs="Arial"/>
          <w:color w:val="000000"/>
        </w:rPr>
        <w:t xml:space="preserve">% av godkjent forsvarlig verdivurdering for panteobjektet. </w:t>
      </w:r>
    </w:p>
    <w:p w:rsidR="00381984" w:rsidRPr="004747C7" w:rsidRDefault="00381984" w:rsidP="00D51734">
      <w:pPr>
        <w:spacing w:after="96"/>
        <w:rPr>
          <w:rFonts w:ascii="Arial" w:hAnsi="Arial" w:cs="Arial"/>
          <w:color w:val="000000"/>
        </w:rPr>
      </w:pPr>
    </w:p>
    <w:p w:rsidR="00381984" w:rsidRDefault="00381984" w:rsidP="00D51734">
      <w:pPr>
        <w:spacing w:after="96"/>
        <w:rPr>
          <w:rFonts w:ascii="Arial" w:hAnsi="Arial" w:cs="Arial"/>
          <w:color w:val="000000"/>
        </w:rPr>
      </w:pPr>
      <w:r w:rsidRPr="00036994">
        <w:rPr>
          <w:rFonts w:ascii="Arial" w:hAnsi="Arial" w:cs="Arial"/>
          <w:b/>
          <w:bCs/>
          <w:color w:val="000000"/>
        </w:rPr>
        <w:t>4)</w:t>
      </w:r>
      <w:r w:rsidRPr="004747C7">
        <w:rPr>
          <w:rFonts w:ascii="Arial" w:hAnsi="Arial" w:cs="Arial"/>
          <w:color w:val="000000"/>
        </w:rPr>
        <w:t xml:space="preserve"> Før </w:t>
      </w:r>
      <w:proofErr w:type="spellStart"/>
      <w:r w:rsidRPr="004747C7">
        <w:rPr>
          <w:rFonts w:ascii="Arial" w:hAnsi="Arial" w:cs="Arial"/>
          <w:color w:val="000000"/>
        </w:rPr>
        <w:t>lånet</w:t>
      </w:r>
      <w:proofErr w:type="spellEnd"/>
      <w:r w:rsidRPr="004747C7">
        <w:rPr>
          <w:rFonts w:ascii="Arial" w:hAnsi="Arial" w:cs="Arial"/>
          <w:color w:val="000000"/>
        </w:rPr>
        <w:t xml:space="preserve"> innvilges, må det foreligge en godkjent forsvarlig verdivurdering i form av lånetakst eller skriftlig meglervurdering. Pensjonskassen forbeholder seg retten til å godkjenne annen form for dokumentasjon som kan legges til grunn for verdivurderingen.</w:t>
      </w:r>
    </w:p>
    <w:p w:rsidR="00381984" w:rsidRDefault="00381984" w:rsidP="00D51734">
      <w:pPr>
        <w:spacing w:after="96"/>
        <w:rPr>
          <w:rFonts w:ascii="Arial" w:hAnsi="Arial" w:cs="Arial"/>
          <w:color w:val="000000"/>
        </w:rPr>
      </w:pPr>
    </w:p>
    <w:p w:rsidR="00381984" w:rsidRDefault="00381984" w:rsidP="00D51734">
      <w:pPr>
        <w:spacing w:after="96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Lånesøkers  betalingsevne</w:t>
      </w:r>
      <w:proofErr w:type="gramEnd"/>
      <w:r>
        <w:rPr>
          <w:rFonts w:ascii="Arial" w:hAnsi="Arial" w:cs="Arial"/>
          <w:color w:val="000000"/>
        </w:rPr>
        <w:t xml:space="preserve"> skal legges til grunn ved behandling av søknad.</w:t>
      </w:r>
    </w:p>
    <w:p w:rsidR="00381984" w:rsidRPr="004747C7" w:rsidRDefault="00381984" w:rsidP="00D51734">
      <w:pPr>
        <w:spacing w:after="96"/>
        <w:rPr>
          <w:rFonts w:ascii="Arial" w:hAnsi="Arial" w:cs="Arial"/>
          <w:color w:val="000000"/>
        </w:rPr>
      </w:pPr>
    </w:p>
    <w:p w:rsidR="00381984" w:rsidRDefault="00381984" w:rsidP="00D51734">
      <w:pPr>
        <w:spacing w:after="96"/>
        <w:rPr>
          <w:rFonts w:ascii="Arial" w:hAnsi="Arial" w:cs="Arial"/>
          <w:color w:val="000000"/>
        </w:rPr>
      </w:pPr>
      <w:r w:rsidRPr="004747C7">
        <w:rPr>
          <w:rFonts w:ascii="Arial" w:hAnsi="Arial" w:cs="Arial"/>
          <w:b/>
          <w:bCs/>
          <w:color w:val="000000"/>
        </w:rPr>
        <w:t>5)</w:t>
      </w:r>
      <w:r w:rsidRPr="004747C7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Lånegjelden i pensjonskassen kan ikke overstige</w:t>
      </w:r>
      <w:r w:rsidRPr="004747C7">
        <w:rPr>
          <w:rFonts w:ascii="Arial" w:hAnsi="Arial" w:cs="Arial"/>
          <w:color w:val="000000"/>
        </w:rPr>
        <w:t xml:space="preserve"> 2,5 ganger brutto inntekt. </w:t>
      </w:r>
      <w:r w:rsidRPr="004747C7">
        <w:rPr>
          <w:rFonts w:ascii="Arial" w:hAnsi="Arial" w:cs="Arial"/>
          <w:color w:val="000000"/>
        </w:rPr>
        <w:br/>
        <w:t>Dersom ektefeller/samboere er felles låntakere, legges samlet bruttoinntekt til grunn.</w:t>
      </w:r>
    </w:p>
    <w:p w:rsidR="00381984" w:rsidRPr="004747C7" w:rsidRDefault="00381984" w:rsidP="00D51734">
      <w:pPr>
        <w:spacing w:after="96"/>
        <w:rPr>
          <w:rFonts w:ascii="Arial" w:hAnsi="Arial" w:cs="Arial"/>
          <w:color w:val="000000"/>
        </w:rPr>
      </w:pPr>
    </w:p>
    <w:p w:rsidR="00381984" w:rsidRDefault="00381984" w:rsidP="00D51734">
      <w:pPr>
        <w:spacing w:after="96"/>
        <w:rPr>
          <w:rFonts w:ascii="Arial" w:hAnsi="Arial" w:cs="Arial"/>
          <w:color w:val="000000"/>
        </w:rPr>
      </w:pPr>
      <w:r w:rsidRPr="004747C7">
        <w:rPr>
          <w:rFonts w:ascii="Arial" w:hAnsi="Arial" w:cs="Arial"/>
          <w:b/>
          <w:bCs/>
          <w:color w:val="000000"/>
        </w:rPr>
        <w:t>6)</w:t>
      </w:r>
      <w:r w:rsidRPr="004747C7">
        <w:rPr>
          <w:rFonts w:ascii="Arial" w:hAnsi="Arial" w:cs="Arial"/>
          <w:color w:val="000000"/>
        </w:rPr>
        <w:t xml:space="preserve"> Alle lån </w:t>
      </w:r>
      <w:r>
        <w:rPr>
          <w:rFonts w:ascii="Arial" w:hAnsi="Arial" w:cs="Arial"/>
          <w:color w:val="000000"/>
        </w:rPr>
        <w:t xml:space="preserve">kan </w:t>
      </w:r>
      <w:r w:rsidRPr="004747C7">
        <w:rPr>
          <w:rFonts w:ascii="Arial" w:hAnsi="Arial" w:cs="Arial"/>
          <w:color w:val="000000"/>
        </w:rPr>
        <w:t xml:space="preserve">gis inntil </w:t>
      </w:r>
      <w:r>
        <w:rPr>
          <w:rFonts w:ascii="Arial" w:hAnsi="Arial" w:cs="Arial"/>
          <w:color w:val="000000"/>
        </w:rPr>
        <w:t>10</w:t>
      </w:r>
      <w:r w:rsidRPr="004747C7">
        <w:rPr>
          <w:rFonts w:ascii="Arial" w:hAnsi="Arial" w:cs="Arial"/>
          <w:color w:val="000000"/>
        </w:rPr>
        <w:t xml:space="preserve"> års avdragsfrihet</w:t>
      </w:r>
      <w:r>
        <w:rPr>
          <w:rFonts w:ascii="Arial" w:hAnsi="Arial" w:cs="Arial"/>
          <w:color w:val="000000"/>
        </w:rPr>
        <w:t>,</w:t>
      </w:r>
      <w:r w:rsidRPr="004747C7">
        <w:rPr>
          <w:rFonts w:ascii="Arial" w:hAnsi="Arial" w:cs="Arial"/>
          <w:color w:val="000000"/>
        </w:rPr>
        <w:t xml:space="preserve"> og nedbetales deretter over 20 år. Ekstraordinære avdrag utløser ikke endringer i lånebetingelsene. </w:t>
      </w:r>
    </w:p>
    <w:p w:rsidR="00381984" w:rsidRPr="004747C7" w:rsidRDefault="00381984" w:rsidP="00D51734">
      <w:pPr>
        <w:spacing w:after="96"/>
        <w:rPr>
          <w:rFonts w:ascii="Arial" w:hAnsi="Arial" w:cs="Arial"/>
          <w:color w:val="000000"/>
        </w:rPr>
      </w:pPr>
    </w:p>
    <w:p w:rsidR="00381984" w:rsidRDefault="00381984" w:rsidP="00D51734">
      <w:pPr>
        <w:spacing w:after="96"/>
        <w:rPr>
          <w:rFonts w:ascii="Arial" w:hAnsi="Arial" w:cs="Arial"/>
          <w:color w:val="000000"/>
        </w:rPr>
      </w:pPr>
      <w:r w:rsidRPr="004747C7">
        <w:rPr>
          <w:rFonts w:ascii="Arial" w:hAnsi="Arial" w:cs="Arial"/>
          <w:b/>
          <w:bCs/>
          <w:color w:val="000000"/>
        </w:rPr>
        <w:t>7)</w:t>
      </w:r>
      <w:r w:rsidRPr="004747C7">
        <w:rPr>
          <w:rFonts w:ascii="Arial" w:hAnsi="Arial" w:cs="Arial"/>
          <w:color w:val="000000"/>
        </w:rPr>
        <w:t xml:space="preserve"> Ved rentefastsettelse legges til grunn </w:t>
      </w:r>
      <w:r>
        <w:rPr>
          <w:rFonts w:ascii="Arial" w:hAnsi="Arial" w:cs="Arial"/>
          <w:color w:val="000000"/>
        </w:rPr>
        <w:t xml:space="preserve">en rimelig markedsrente for </w:t>
      </w:r>
      <w:r w:rsidRPr="004747C7">
        <w:rPr>
          <w:rFonts w:ascii="Arial" w:hAnsi="Arial" w:cs="Arial"/>
          <w:color w:val="000000"/>
        </w:rPr>
        <w:t xml:space="preserve">boliglån </w:t>
      </w:r>
      <w:r>
        <w:rPr>
          <w:rFonts w:ascii="Arial" w:hAnsi="Arial" w:cs="Arial"/>
          <w:color w:val="000000"/>
        </w:rPr>
        <w:t xml:space="preserve">i Flekkefjord </w:t>
      </w:r>
      <w:r w:rsidRPr="004747C7">
        <w:rPr>
          <w:rFonts w:ascii="Arial" w:hAnsi="Arial" w:cs="Arial"/>
          <w:color w:val="000000"/>
        </w:rPr>
        <w:t xml:space="preserve">med pantesikkerhet innenfor </w:t>
      </w:r>
      <w:r>
        <w:rPr>
          <w:rFonts w:ascii="Arial" w:hAnsi="Arial" w:cs="Arial"/>
          <w:color w:val="000000"/>
        </w:rPr>
        <w:t>7</w:t>
      </w:r>
      <w:r w:rsidRPr="004747C7">
        <w:rPr>
          <w:rFonts w:ascii="Arial" w:hAnsi="Arial" w:cs="Arial"/>
          <w:color w:val="000000"/>
        </w:rPr>
        <w:t>0</w:t>
      </w:r>
      <w:r>
        <w:rPr>
          <w:rFonts w:ascii="Arial" w:hAnsi="Arial" w:cs="Arial"/>
          <w:color w:val="000000"/>
        </w:rPr>
        <w:t xml:space="preserve"> </w:t>
      </w:r>
      <w:r w:rsidRPr="004747C7">
        <w:rPr>
          <w:rFonts w:ascii="Arial" w:hAnsi="Arial" w:cs="Arial"/>
          <w:color w:val="000000"/>
        </w:rPr>
        <w:t>% av verdi</w:t>
      </w:r>
      <w:r>
        <w:rPr>
          <w:rFonts w:ascii="Arial" w:hAnsi="Arial" w:cs="Arial"/>
          <w:color w:val="000000"/>
        </w:rPr>
        <w:t>.</w:t>
      </w:r>
      <w:r w:rsidRPr="004747C7">
        <w:rPr>
          <w:rFonts w:ascii="Arial" w:hAnsi="Arial" w:cs="Arial"/>
          <w:color w:val="000000"/>
        </w:rPr>
        <w:t xml:space="preserve"> Renten kan likevel ikke settes lavere enn Skattedirektoratets normalrentesats.</w:t>
      </w:r>
    </w:p>
    <w:p w:rsidR="00381984" w:rsidRDefault="00381984" w:rsidP="00D51734">
      <w:pPr>
        <w:spacing w:after="96"/>
        <w:rPr>
          <w:rFonts w:ascii="Arial" w:hAnsi="Arial" w:cs="Arial"/>
          <w:color w:val="000000"/>
        </w:rPr>
      </w:pPr>
      <w:r w:rsidRPr="004747C7">
        <w:rPr>
          <w:rFonts w:ascii="Arial" w:hAnsi="Arial" w:cs="Arial"/>
          <w:color w:val="000000"/>
        </w:rPr>
        <w:br/>
        <w:t>Utlånsrenten kan til en hver tid endres</w:t>
      </w:r>
      <w:r>
        <w:rPr>
          <w:rFonts w:ascii="Arial" w:hAnsi="Arial" w:cs="Arial"/>
          <w:color w:val="000000"/>
        </w:rPr>
        <w:t xml:space="preserve">. </w:t>
      </w:r>
      <w:r w:rsidRPr="004747C7">
        <w:rPr>
          <w:rFonts w:ascii="Arial" w:hAnsi="Arial" w:cs="Arial"/>
          <w:color w:val="000000"/>
        </w:rPr>
        <w:t>Renter beregnes etterskuddsvis.</w:t>
      </w:r>
    </w:p>
    <w:p w:rsidR="00381984" w:rsidRPr="004747C7" w:rsidRDefault="00381984" w:rsidP="00D51734">
      <w:pPr>
        <w:spacing w:after="96"/>
        <w:rPr>
          <w:rFonts w:ascii="Arial" w:hAnsi="Arial" w:cs="Arial"/>
          <w:color w:val="000000"/>
        </w:rPr>
      </w:pPr>
    </w:p>
    <w:p w:rsidR="00381984" w:rsidRDefault="00381984" w:rsidP="00D51734">
      <w:pPr>
        <w:spacing w:after="96"/>
        <w:rPr>
          <w:rFonts w:ascii="Arial" w:hAnsi="Arial" w:cs="Arial"/>
          <w:color w:val="000000"/>
        </w:rPr>
      </w:pPr>
      <w:r w:rsidRPr="004747C7">
        <w:rPr>
          <w:rFonts w:ascii="Arial" w:hAnsi="Arial" w:cs="Arial"/>
          <w:b/>
          <w:bCs/>
          <w:color w:val="000000"/>
        </w:rPr>
        <w:t>8)</w:t>
      </w:r>
      <w:r w:rsidRPr="004747C7">
        <w:rPr>
          <w:rFonts w:ascii="Arial" w:hAnsi="Arial" w:cs="Arial"/>
          <w:color w:val="000000"/>
        </w:rPr>
        <w:t xml:space="preserve"> Renter og avdrag forfaller til betaling </w:t>
      </w:r>
      <w:r>
        <w:rPr>
          <w:rFonts w:ascii="Arial" w:hAnsi="Arial" w:cs="Arial"/>
          <w:color w:val="000000"/>
        </w:rPr>
        <w:t>månedlig, kvartalsvis, halvårlig, eller årlig.</w:t>
      </w:r>
    </w:p>
    <w:p w:rsidR="00381984" w:rsidRPr="004747C7" w:rsidRDefault="00381984" w:rsidP="00D51734">
      <w:pPr>
        <w:spacing w:after="96"/>
        <w:rPr>
          <w:rFonts w:ascii="Arial" w:hAnsi="Arial" w:cs="Arial"/>
          <w:color w:val="000000"/>
        </w:rPr>
      </w:pPr>
    </w:p>
    <w:p w:rsidR="00381984" w:rsidRDefault="00381984" w:rsidP="00D51734">
      <w:pPr>
        <w:spacing w:after="96"/>
        <w:rPr>
          <w:rFonts w:ascii="Arial" w:hAnsi="Arial" w:cs="Arial"/>
          <w:color w:val="000000"/>
        </w:rPr>
      </w:pPr>
      <w:r w:rsidRPr="004747C7">
        <w:rPr>
          <w:rFonts w:ascii="Arial" w:hAnsi="Arial" w:cs="Arial"/>
          <w:b/>
          <w:bCs/>
          <w:color w:val="000000"/>
        </w:rPr>
        <w:t>9)</w:t>
      </w:r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4747C7">
        <w:rPr>
          <w:rFonts w:ascii="Arial" w:hAnsi="Arial" w:cs="Arial"/>
          <w:color w:val="000000"/>
        </w:rPr>
        <w:t>Lånet</w:t>
      </w:r>
      <w:proofErr w:type="spellEnd"/>
      <w:r w:rsidRPr="004747C7">
        <w:rPr>
          <w:rFonts w:ascii="Arial" w:hAnsi="Arial" w:cs="Arial"/>
          <w:color w:val="000000"/>
        </w:rPr>
        <w:t xml:space="preserve"> skal innfris dersom boligeiendommen</w:t>
      </w:r>
      <w:r>
        <w:rPr>
          <w:rFonts w:ascii="Arial" w:hAnsi="Arial" w:cs="Arial"/>
          <w:color w:val="000000"/>
        </w:rPr>
        <w:t xml:space="preserve"> </w:t>
      </w:r>
      <w:r w:rsidRPr="004747C7">
        <w:rPr>
          <w:rFonts w:ascii="Arial" w:hAnsi="Arial" w:cs="Arial"/>
          <w:color w:val="000000"/>
        </w:rPr>
        <w:t xml:space="preserve">selges. Ved dødsfall kan </w:t>
      </w:r>
      <w:proofErr w:type="spellStart"/>
      <w:r w:rsidRPr="004747C7">
        <w:rPr>
          <w:rFonts w:ascii="Arial" w:hAnsi="Arial" w:cs="Arial"/>
          <w:color w:val="000000"/>
        </w:rPr>
        <w:t>lånet</w:t>
      </w:r>
      <w:proofErr w:type="spellEnd"/>
      <w:r w:rsidRPr="004747C7">
        <w:rPr>
          <w:rFonts w:ascii="Arial" w:hAnsi="Arial" w:cs="Arial"/>
          <w:color w:val="000000"/>
        </w:rPr>
        <w:t xml:space="preserve"> søkes overført på gjenlevende ektefelle eller barn som overtar boligen ved arv. Søknad om overføring behandles av styret.</w:t>
      </w:r>
    </w:p>
    <w:p w:rsidR="00381984" w:rsidRPr="004747C7" w:rsidRDefault="00381984" w:rsidP="00D51734">
      <w:pPr>
        <w:spacing w:after="96"/>
        <w:rPr>
          <w:rFonts w:ascii="Arial" w:hAnsi="Arial" w:cs="Arial"/>
          <w:color w:val="000000"/>
        </w:rPr>
      </w:pPr>
    </w:p>
    <w:p w:rsidR="00381984" w:rsidRDefault="00381984" w:rsidP="00D51734">
      <w:pPr>
        <w:spacing w:after="96"/>
        <w:rPr>
          <w:rFonts w:ascii="Arial" w:hAnsi="Arial" w:cs="Arial"/>
          <w:color w:val="000000"/>
        </w:rPr>
      </w:pPr>
      <w:r w:rsidRPr="004747C7">
        <w:rPr>
          <w:rFonts w:ascii="Arial" w:hAnsi="Arial" w:cs="Arial"/>
          <w:b/>
          <w:bCs/>
          <w:color w:val="000000"/>
        </w:rPr>
        <w:t>10)</w:t>
      </w:r>
      <w:r w:rsidRPr="004747C7">
        <w:rPr>
          <w:rFonts w:ascii="Arial" w:hAnsi="Arial" w:cs="Arial"/>
          <w:color w:val="000000"/>
        </w:rPr>
        <w:t xml:space="preserve"> Et lånetilsagn faller bort dersom det ikke er benyttet innen </w:t>
      </w:r>
      <w:r>
        <w:rPr>
          <w:rFonts w:ascii="Arial" w:hAnsi="Arial" w:cs="Arial"/>
          <w:color w:val="000000"/>
        </w:rPr>
        <w:t>6 måneder</w:t>
      </w:r>
      <w:r w:rsidRPr="004747C7">
        <w:rPr>
          <w:rFonts w:ascii="Arial" w:hAnsi="Arial" w:cs="Arial"/>
          <w:color w:val="000000"/>
        </w:rPr>
        <w:t xml:space="preserve"> fra det ble gitt.</w:t>
      </w:r>
    </w:p>
    <w:p w:rsidR="00381984" w:rsidRPr="004747C7" w:rsidRDefault="00381984" w:rsidP="00D51734">
      <w:pPr>
        <w:spacing w:after="96"/>
        <w:rPr>
          <w:rFonts w:ascii="Arial" w:hAnsi="Arial" w:cs="Arial"/>
          <w:color w:val="000000"/>
        </w:rPr>
      </w:pPr>
    </w:p>
    <w:p w:rsidR="00381984" w:rsidRDefault="00381984" w:rsidP="00D51734">
      <w:pPr>
        <w:spacing w:after="96"/>
        <w:rPr>
          <w:rFonts w:ascii="Arial" w:hAnsi="Arial" w:cs="Arial"/>
          <w:color w:val="000000"/>
        </w:rPr>
      </w:pPr>
      <w:r w:rsidRPr="004747C7">
        <w:rPr>
          <w:rFonts w:ascii="Arial" w:hAnsi="Arial" w:cs="Arial"/>
          <w:b/>
          <w:bCs/>
          <w:color w:val="000000"/>
        </w:rPr>
        <w:t>11)</w:t>
      </w:r>
      <w:r w:rsidRPr="004747C7">
        <w:rPr>
          <w:rFonts w:ascii="Arial" w:hAnsi="Arial" w:cs="Arial"/>
          <w:color w:val="000000"/>
        </w:rPr>
        <w:t xml:space="preserve"> Låntaker er forpliktet til alltid å ha gyldig brannforsikring. Slik forsikring må foreligge før </w:t>
      </w:r>
      <w:proofErr w:type="spellStart"/>
      <w:r w:rsidRPr="004747C7">
        <w:rPr>
          <w:rFonts w:ascii="Arial" w:hAnsi="Arial" w:cs="Arial"/>
          <w:color w:val="000000"/>
        </w:rPr>
        <w:t>lånet</w:t>
      </w:r>
      <w:proofErr w:type="spellEnd"/>
      <w:r w:rsidRPr="004747C7">
        <w:rPr>
          <w:rFonts w:ascii="Arial" w:hAnsi="Arial" w:cs="Arial"/>
          <w:color w:val="000000"/>
        </w:rPr>
        <w:t xml:space="preserve"> utbetales.</w:t>
      </w:r>
    </w:p>
    <w:p w:rsidR="00381984" w:rsidRPr="004747C7" w:rsidRDefault="00381984" w:rsidP="00D51734">
      <w:pPr>
        <w:spacing w:after="96"/>
        <w:rPr>
          <w:rFonts w:ascii="Arial" w:hAnsi="Arial" w:cs="Arial"/>
          <w:color w:val="000000"/>
        </w:rPr>
      </w:pPr>
    </w:p>
    <w:p w:rsidR="00381984" w:rsidRDefault="00381984" w:rsidP="00D51734">
      <w:pPr>
        <w:spacing w:after="96"/>
        <w:rPr>
          <w:rFonts w:ascii="Arial" w:hAnsi="Arial" w:cs="Arial"/>
          <w:color w:val="000000"/>
        </w:rPr>
      </w:pPr>
      <w:r w:rsidRPr="004747C7">
        <w:rPr>
          <w:rFonts w:ascii="Arial" w:hAnsi="Arial" w:cs="Arial"/>
          <w:b/>
          <w:bCs/>
          <w:color w:val="000000"/>
        </w:rPr>
        <w:t xml:space="preserve">12) </w:t>
      </w:r>
      <w:r w:rsidRPr="004747C7">
        <w:rPr>
          <w:rFonts w:ascii="Arial" w:hAnsi="Arial" w:cs="Arial"/>
          <w:color w:val="000000"/>
        </w:rPr>
        <w:t>Pensjonskassen kan inngå avtale med en bank eller annen finansinstitusjon om forvaltning av utlånsordningen. Låntaker plikter å fremlegge de opplysninger som låneforvalter finner nødvendige for å behandle søknaden.</w:t>
      </w:r>
      <w:r w:rsidRPr="004747C7">
        <w:rPr>
          <w:rFonts w:ascii="Arial" w:hAnsi="Arial" w:cs="Arial"/>
          <w:color w:val="000000"/>
        </w:rPr>
        <w:br/>
        <w:t>Låneforvalter kan avslå lånesøknader fra personer som er registrert med betalingsanmerkninger. Tilsvarende kan låneforvalter, etter samråd med administrasjonen i pensjonskassen, avslå søknader der det på annen måte hefter stor usikkerhet ved lånesøkers tilbakebetalingsvilje/-evne.</w:t>
      </w:r>
      <w:r w:rsidRPr="004747C7">
        <w:rPr>
          <w:rFonts w:ascii="Arial" w:hAnsi="Arial" w:cs="Arial"/>
          <w:color w:val="000000"/>
        </w:rPr>
        <w:br/>
        <w:t>Ved etablering av lån må låntaker betale de gebyrer og omkostninger som påløper. Øvrige kostnader dekkes av pensjonskassen.</w:t>
      </w:r>
    </w:p>
    <w:p w:rsidR="00381984" w:rsidRDefault="00381984" w:rsidP="00D51734">
      <w:pPr>
        <w:spacing w:after="9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 henhold til Finansavtalen har pensjonskassen </w:t>
      </w:r>
      <w:proofErr w:type="spellStart"/>
      <w:r>
        <w:rPr>
          <w:rFonts w:ascii="Arial" w:hAnsi="Arial" w:cs="Arial"/>
          <w:color w:val="000000"/>
        </w:rPr>
        <w:t>frarådningsplikt</w:t>
      </w:r>
      <w:proofErr w:type="spellEnd"/>
      <w:r>
        <w:rPr>
          <w:rFonts w:ascii="Arial" w:hAnsi="Arial" w:cs="Arial"/>
          <w:color w:val="000000"/>
        </w:rPr>
        <w:t xml:space="preserve"> dersom man ser at låntagers økonomi ikke vil være god nok til å betjene </w:t>
      </w:r>
      <w:proofErr w:type="spellStart"/>
      <w:r>
        <w:rPr>
          <w:rFonts w:ascii="Arial" w:hAnsi="Arial" w:cs="Arial"/>
          <w:color w:val="000000"/>
        </w:rPr>
        <w:t>lånet</w:t>
      </w:r>
      <w:proofErr w:type="spellEnd"/>
      <w:r>
        <w:rPr>
          <w:rFonts w:ascii="Arial" w:hAnsi="Arial" w:cs="Arial"/>
          <w:color w:val="000000"/>
        </w:rPr>
        <w:t>.</w:t>
      </w:r>
    </w:p>
    <w:p w:rsidR="00381984" w:rsidRPr="004747C7" w:rsidRDefault="00381984" w:rsidP="00D51734">
      <w:pPr>
        <w:spacing w:after="96"/>
        <w:rPr>
          <w:rFonts w:ascii="Arial" w:hAnsi="Arial" w:cs="Arial"/>
          <w:color w:val="000000"/>
        </w:rPr>
      </w:pPr>
    </w:p>
    <w:p w:rsidR="00381984" w:rsidRDefault="00381984" w:rsidP="00D51734">
      <w:pPr>
        <w:spacing w:after="96"/>
        <w:rPr>
          <w:rFonts w:ascii="Arial" w:hAnsi="Arial" w:cs="Arial"/>
          <w:color w:val="000000"/>
        </w:rPr>
      </w:pPr>
      <w:r w:rsidRPr="004747C7">
        <w:rPr>
          <w:rFonts w:ascii="Arial" w:hAnsi="Arial" w:cs="Arial"/>
          <w:b/>
          <w:bCs/>
          <w:color w:val="000000"/>
        </w:rPr>
        <w:t>13)</w:t>
      </w:r>
      <w:r w:rsidRPr="004747C7">
        <w:rPr>
          <w:rFonts w:ascii="Arial" w:hAnsi="Arial" w:cs="Arial"/>
          <w:color w:val="000000"/>
        </w:rPr>
        <w:t xml:space="preserve"> Pensjonskassens styre kan til en hver tid vedta endringer i utlånsreglementet.</w:t>
      </w:r>
    </w:p>
    <w:p w:rsidR="00381984" w:rsidRPr="004747C7" w:rsidRDefault="00381984" w:rsidP="00D51734">
      <w:pPr>
        <w:spacing w:after="96"/>
        <w:rPr>
          <w:rFonts w:ascii="Arial" w:hAnsi="Arial" w:cs="Arial"/>
          <w:color w:val="000000"/>
        </w:rPr>
      </w:pPr>
    </w:p>
    <w:p w:rsidR="00381984" w:rsidRPr="004747C7" w:rsidRDefault="00381984" w:rsidP="00D51734">
      <w:pPr>
        <w:spacing w:after="96"/>
        <w:rPr>
          <w:rFonts w:ascii="Arial" w:hAnsi="Arial" w:cs="Arial"/>
          <w:color w:val="000000"/>
        </w:rPr>
      </w:pPr>
      <w:r w:rsidRPr="004747C7">
        <w:rPr>
          <w:rFonts w:ascii="Arial" w:hAnsi="Arial" w:cs="Arial"/>
          <w:b/>
          <w:bCs/>
          <w:color w:val="000000"/>
        </w:rPr>
        <w:t>14)</w:t>
      </w:r>
      <w:r w:rsidRPr="004747C7">
        <w:rPr>
          <w:rFonts w:ascii="Arial" w:hAnsi="Arial" w:cs="Arial"/>
          <w:color w:val="000000"/>
        </w:rPr>
        <w:t xml:space="preserve"> Dette utlånsreglement gjøres gjeldende fra </w:t>
      </w:r>
      <w:r>
        <w:rPr>
          <w:rFonts w:ascii="Arial" w:hAnsi="Arial" w:cs="Arial"/>
          <w:color w:val="000000"/>
        </w:rPr>
        <w:t>27</w:t>
      </w:r>
      <w:r w:rsidRPr="004747C7"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>august</w:t>
      </w:r>
      <w:r w:rsidRPr="004747C7">
        <w:rPr>
          <w:rFonts w:ascii="Arial" w:hAnsi="Arial" w:cs="Arial"/>
          <w:color w:val="000000"/>
        </w:rPr>
        <w:t xml:space="preserve"> 20</w:t>
      </w:r>
      <w:r>
        <w:rPr>
          <w:rFonts w:ascii="Arial" w:hAnsi="Arial" w:cs="Arial"/>
          <w:color w:val="000000"/>
        </w:rPr>
        <w:t>13</w:t>
      </w:r>
      <w:r w:rsidRPr="004747C7">
        <w:rPr>
          <w:rFonts w:ascii="Arial" w:hAnsi="Arial" w:cs="Arial"/>
          <w:color w:val="000000"/>
        </w:rPr>
        <w:t xml:space="preserve"> og erstatter tidligere reglement. </w:t>
      </w:r>
    </w:p>
    <w:p w:rsidR="00381984" w:rsidRPr="004747C7" w:rsidRDefault="00381984" w:rsidP="00D51734">
      <w:pPr>
        <w:rPr>
          <w:rFonts w:ascii="Arial" w:hAnsi="Arial" w:cs="Arial"/>
        </w:rPr>
      </w:pPr>
      <w:r w:rsidRPr="004747C7">
        <w:rPr>
          <w:rFonts w:ascii="Arial" w:hAnsi="Arial" w:cs="Arial"/>
          <w:color w:val="000000"/>
        </w:rPr>
        <w:br/>
        <w:t xml:space="preserve">Vedtatt i pensjonskassens styre </w:t>
      </w:r>
      <w:proofErr w:type="gramStart"/>
      <w:r>
        <w:rPr>
          <w:rFonts w:ascii="Arial" w:hAnsi="Arial" w:cs="Arial"/>
          <w:color w:val="000000"/>
        </w:rPr>
        <w:t>2</w:t>
      </w:r>
      <w:r w:rsidRPr="004747C7">
        <w:rPr>
          <w:rFonts w:ascii="Arial" w:hAnsi="Arial" w:cs="Arial"/>
          <w:color w:val="000000"/>
        </w:rPr>
        <w:t>7.</w:t>
      </w:r>
      <w:r>
        <w:rPr>
          <w:rFonts w:ascii="Arial" w:hAnsi="Arial" w:cs="Arial"/>
          <w:color w:val="000000"/>
        </w:rPr>
        <w:t>08</w:t>
      </w:r>
      <w:r w:rsidRPr="004747C7">
        <w:rPr>
          <w:rFonts w:ascii="Arial" w:hAnsi="Arial" w:cs="Arial"/>
          <w:color w:val="000000"/>
        </w:rPr>
        <w:t>.20</w:t>
      </w:r>
      <w:r>
        <w:rPr>
          <w:rFonts w:ascii="Arial" w:hAnsi="Arial" w:cs="Arial"/>
          <w:color w:val="000000"/>
        </w:rPr>
        <w:t>13</w:t>
      </w:r>
      <w:proofErr w:type="gramEnd"/>
      <w:r w:rsidRPr="004747C7">
        <w:rPr>
          <w:rFonts w:ascii="Arial" w:hAnsi="Arial" w:cs="Arial"/>
          <w:color w:val="000000"/>
        </w:rPr>
        <w:br/>
      </w:r>
    </w:p>
    <w:sectPr w:rsidR="00381984" w:rsidRPr="004747C7" w:rsidSect="00A826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Times New Roman"/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734"/>
    <w:rsid w:val="00021795"/>
    <w:rsid w:val="00027BAE"/>
    <w:rsid w:val="00027F34"/>
    <w:rsid w:val="00036994"/>
    <w:rsid w:val="00045501"/>
    <w:rsid w:val="00064617"/>
    <w:rsid w:val="000827EA"/>
    <w:rsid w:val="000A7224"/>
    <w:rsid w:val="000B0159"/>
    <w:rsid w:val="000B70F5"/>
    <w:rsid w:val="000E028D"/>
    <w:rsid w:val="001103EB"/>
    <w:rsid w:val="00121461"/>
    <w:rsid w:val="00121E0C"/>
    <w:rsid w:val="001254CB"/>
    <w:rsid w:val="001321AC"/>
    <w:rsid w:val="001575F9"/>
    <w:rsid w:val="0018304A"/>
    <w:rsid w:val="001A1AFE"/>
    <w:rsid w:val="001E3885"/>
    <w:rsid w:val="0020443E"/>
    <w:rsid w:val="002837A4"/>
    <w:rsid w:val="00291FF2"/>
    <w:rsid w:val="002A2DDF"/>
    <w:rsid w:val="002F2FE3"/>
    <w:rsid w:val="0032125B"/>
    <w:rsid w:val="0033291B"/>
    <w:rsid w:val="00381984"/>
    <w:rsid w:val="003B02A9"/>
    <w:rsid w:val="003D260C"/>
    <w:rsid w:val="003D2802"/>
    <w:rsid w:val="003F124B"/>
    <w:rsid w:val="003F3402"/>
    <w:rsid w:val="00411D52"/>
    <w:rsid w:val="00432D45"/>
    <w:rsid w:val="00451FFA"/>
    <w:rsid w:val="00457672"/>
    <w:rsid w:val="004747C7"/>
    <w:rsid w:val="0049150F"/>
    <w:rsid w:val="004A1FB7"/>
    <w:rsid w:val="004C39F6"/>
    <w:rsid w:val="0052023E"/>
    <w:rsid w:val="00557720"/>
    <w:rsid w:val="005655B6"/>
    <w:rsid w:val="0058137E"/>
    <w:rsid w:val="005C5EC7"/>
    <w:rsid w:val="005E2E2A"/>
    <w:rsid w:val="00602360"/>
    <w:rsid w:val="00607E18"/>
    <w:rsid w:val="006216A9"/>
    <w:rsid w:val="0063661E"/>
    <w:rsid w:val="00692824"/>
    <w:rsid w:val="006E5996"/>
    <w:rsid w:val="006F6FEE"/>
    <w:rsid w:val="007050B8"/>
    <w:rsid w:val="007262D8"/>
    <w:rsid w:val="0073579B"/>
    <w:rsid w:val="00753C2B"/>
    <w:rsid w:val="00767211"/>
    <w:rsid w:val="00785226"/>
    <w:rsid w:val="007A071D"/>
    <w:rsid w:val="007B1D39"/>
    <w:rsid w:val="007D06BB"/>
    <w:rsid w:val="007F44AF"/>
    <w:rsid w:val="008042F6"/>
    <w:rsid w:val="00820B81"/>
    <w:rsid w:val="008303D3"/>
    <w:rsid w:val="00865AD7"/>
    <w:rsid w:val="0088653A"/>
    <w:rsid w:val="00892F76"/>
    <w:rsid w:val="008B0C83"/>
    <w:rsid w:val="008C3C9F"/>
    <w:rsid w:val="009126E4"/>
    <w:rsid w:val="00942EF2"/>
    <w:rsid w:val="00945D86"/>
    <w:rsid w:val="009848C2"/>
    <w:rsid w:val="0099625E"/>
    <w:rsid w:val="009A0933"/>
    <w:rsid w:val="009A3A41"/>
    <w:rsid w:val="009A49DF"/>
    <w:rsid w:val="009B4EF4"/>
    <w:rsid w:val="009F5977"/>
    <w:rsid w:val="00A022D4"/>
    <w:rsid w:val="00A11C29"/>
    <w:rsid w:val="00A165D7"/>
    <w:rsid w:val="00A25760"/>
    <w:rsid w:val="00A2656D"/>
    <w:rsid w:val="00A507D9"/>
    <w:rsid w:val="00A72CEA"/>
    <w:rsid w:val="00A82672"/>
    <w:rsid w:val="00A86AB6"/>
    <w:rsid w:val="00AD08DA"/>
    <w:rsid w:val="00AD229E"/>
    <w:rsid w:val="00AD5EE9"/>
    <w:rsid w:val="00B03D7D"/>
    <w:rsid w:val="00B10712"/>
    <w:rsid w:val="00B24AA4"/>
    <w:rsid w:val="00B8633F"/>
    <w:rsid w:val="00BD010F"/>
    <w:rsid w:val="00BD4880"/>
    <w:rsid w:val="00C017CC"/>
    <w:rsid w:val="00C375F9"/>
    <w:rsid w:val="00C62CB5"/>
    <w:rsid w:val="00C67A74"/>
    <w:rsid w:val="00D02CC3"/>
    <w:rsid w:val="00D056DA"/>
    <w:rsid w:val="00D2685B"/>
    <w:rsid w:val="00D279F6"/>
    <w:rsid w:val="00D51734"/>
    <w:rsid w:val="00D929CB"/>
    <w:rsid w:val="00D96F3E"/>
    <w:rsid w:val="00D97651"/>
    <w:rsid w:val="00DA602C"/>
    <w:rsid w:val="00DA6F42"/>
    <w:rsid w:val="00DE006F"/>
    <w:rsid w:val="00DE284E"/>
    <w:rsid w:val="00E621AA"/>
    <w:rsid w:val="00E627D7"/>
    <w:rsid w:val="00E7172C"/>
    <w:rsid w:val="00E83551"/>
    <w:rsid w:val="00EA5146"/>
    <w:rsid w:val="00EC22B1"/>
    <w:rsid w:val="00ED143E"/>
    <w:rsid w:val="00ED2392"/>
    <w:rsid w:val="00EE7E50"/>
    <w:rsid w:val="00EF52CD"/>
    <w:rsid w:val="00F35C07"/>
    <w:rsid w:val="00F436AD"/>
    <w:rsid w:val="00F44263"/>
    <w:rsid w:val="00F62396"/>
    <w:rsid w:val="00F75AAF"/>
    <w:rsid w:val="00F80546"/>
    <w:rsid w:val="00F82BCE"/>
    <w:rsid w:val="00FB718E"/>
    <w:rsid w:val="00FD1F4F"/>
    <w:rsid w:val="00FD4933"/>
    <w:rsid w:val="00FF4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734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734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2570</Characters>
  <Application>Microsoft Office Word</Application>
  <DocSecurity>0</DocSecurity>
  <Lines>67</Lines>
  <Paragraphs>26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REGLEMENT FOR UTLÅN TIL MEDLEMMER AV FLEKKEFJORD KOMMUNALE PENSJONSKASSE</vt:lpstr>
    </vt:vector>
  </TitlesOfParts>
  <Company>HP</Company>
  <LinksUpToDate>false</LinksUpToDate>
  <CharactersWithSpaces>2972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REGLEMENT FOR UTLÅN TIL MEDLEMMER AV FLEKKEFJORD KOMMUNALE PENSJONSKASSE</dc:title>
  <dc:creator>Kurt Stordrange</dc:creator>
  <cp:lastModifiedBy>Kurt Stordrange</cp:lastModifiedBy>
  <cp:revision>2</cp:revision>
  <dcterms:created xsi:type="dcterms:W3CDTF">2016-06-01T10:31:00Z</dcterms:created>
  <dcterms:modified xsi:type="dcterms:W3CDTF">2016-06-01T10:31:00Z</dcterms:modified>
</cp:coreProperties>
</file>